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Arial" w:cs="Arial" w:eastAsia="Arial" w:hAnsi="Arial" w:hint="default"/>
          <w:b/>
          <w:color w:val="000000"/>
          <w:sz w:val="28"/>
          <w:szCs w:val="28"/>
          <w:highlight w:val="white"/>
        </w:rPr>
      </w:pPr>
      <w:bookmarkStart w:id="0" w:name="_gjdgxs" w:colFirst="0" w:colLast="0"/>
      <w:bookmarkEnd w:id="0"/>
    </w:p>
    <w:p>
      <w:pPr>
        <w:pStyle w:val="style0"/>
        <w:spacing w:after="0" w:lineRule="auto" w:line="360"/>
        <w:jc w:val="both"/>
        <w:rPr>
          <w:rFonts w:ascii="Arial" w:cs="Arial" w:eastAsia="Arial" w:hAnsi="Arial" w:hint="default"/>
          <w:color w:val="000000"/>
          <w:sz w:val="36"/>
          <w:szCs w:val="36"/>
        </w:rPr>
      </w:pPr>
      <w:r>
        <w:rPr>
          <w:sz w:val="5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596469</wp:posOffset>
                </wp:positionH>
                <wp:positionV relativeFrom="page">
                  <wp:posOffset>1195242</wp:posOffset>
                </wp:positionV>
                <wp:extent cx="6362652" cy="1498793"/>
                <wp:effectExtent l="0" t="0" r="0" b="0"/>
                <wp:wrapTopAndBottom/>
                <wp:docPr id="1026" name="Caixa de Texto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652" cy="1498793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e6b9b8"/>
                                <w:sz w:val="72"/>
                                <w:szCs w:val="72"/>
                                <w:lang w:val="pt-BR"/>
                                <w14:textOutline w14:w="22225" w14:cmpd="sng" w14:cap="flat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5b9b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e6b9b8"/>
                                <w:sz w:val="72"/>
                                <w:szCs w:val="72"/>
                                <w:lang w:val="pt-BR"/>
                                <w14:textOutline w14:w="22225" w14:cmpd="sng" w14:cap="flat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5b9b7"/>
                                  </w14:solidFill>
                                </w14:textFill>
                              </w:rPr>
                              <w:t>ENTREGA DOS LIVROS DIDÁTICOS 2024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46.97pt;margin-top:94.11pt;width:501.0pt;height:118.02pt;z-index:2;mso-position-horizontal-relative:page;mso-position-vertical-relative:page;mso-width-relative:page;mso-height-relative:page;mso-wrap-distance-left:0.0pt;mso-wrap-distance-right:0.0pt;visibility:visible;mso-wrap-style:none;">
                <v:stroke on="f"/>
                <w10:wrap type="topAndBottom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jc w:val="center"/>
                        <w:rPr>
                          <w:rFonts w:hint="default"/>
                          <w:b/>
                          <w:bCs/>
                          <w:color w:val="e6b9b8"/>
                          <w:sz w:val="72"/>
                          <w:szCs w:val="72"/>
                          <w:lang w:val="pt-BR"/>
                          <w14:textOutline w14:w="22225" w14:cmpd="sng" w14:cap="flat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5b9b7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e6b9b8"/>
                          <w:sz w:val="72"/>
                          <w:szCs w:val="72"/>
                          <w:lang w:val="pt-BR"/>
                          <w14:textOutline w14:w="22225" w14:cmpd="sng" w14:cap="flat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5b9b7"/>
                            </w14:solidFill>
                          </w14:textFill>
                        </w:rPr>
                        <w:t>ENTREGA DOS LIVROS DIDÁTICOS 2024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360"/>
        <w:ind w:left="0" w:leftChars="0" w:firstLine="1695" w:firstLineChars="471"/>
        <w:jc w:val="both"/>
        <w:rPr>
          <w:rFonts w:ascii="Arial" w:cs="Arial" w:eastAsia="Arial" w:hAnsi="Arial" w:hint="default"/>
          <w:color w:val="000000"/>
          <w:sz w:val="36"/>
          <w:szCs w:val="36"/>
        </w:rPr>
      </w:pPr>
      <w:r>
        <w:rPr>
          <w:rFonts w:ascii="Arial" w:cs="Arial" w:eastAsia="Arial" w:hAnsi="Arial" w:hint="default"/>
          <w:color w:val="000000"/>
          <w:sz w:val="36"/>
          <w:szCs w:val="36"/>
        </w:rPr>
        <w:t xml:space="preserve">Senhores Pais ou responsáveis, </w:t>
      </w:r>
    </w:p>
    <w:p>
      <w:pPr>
        <w:pStyle w:val="style0"/>
        <w:spacing w:after="0" w:lineRule="auto" w:line="360"/>
        <w:ind w:left="0" w:leftChars="0" w:firstLine="1695" w:firstLineChars="471"/>
        <w:jc w:val="both"/>
        <w:rPr>
          <w:rFonts w:ascii="Arial" w:cs="Arial" w:eastAsia="Arial" w:hAnsi="Arial" w:hint="default"/>
          <w:color w:val="000000"/>
          <w:sz w:val="36"/>
          <w:szCs w:val="36"/>
          <w:lang w:val="pt-BR"/>
        </w:rPr>
      </w:pPr>
      <w:r>
        <w:rPr>
          <w:rFonts w:ascii="Arial" w:cs="Arial" w:eastAsia="Arial" w:hAnsi="Arial" w:hint="default"/>
          <w:color w:val="000000"/>
          <w:sz w:val="36"/>
          <w:szCs w:val="36"/>
        </w:rPr>
        <w:t>Informamos que os livros didáticos</w:t>
      </w:r>
      <w:r>
        <w:rPr>
          <w:rFonts w:ascii="Arial" w:cs="Arial" w:eastAsia="Arial" w:hAnsi="Arial" w:hint="default"/>
          <w:color w:val="000000"/>
          <w:sz w:val="36"/>
          <w:szCs w:val="36"/>
          <w:lang w:val="pt-BR"/>
        </w:rPr>
        <w:t xml:space="preserve"> de 2024 serão entregues nas seguintes datas e horários: </w:t>
      </w:r>
    </w:p>
    <w:p>
      <w:pPr>
        <w:pStyle w:val="style0"/>
        <w:spacing w:after="0" w:lineRule="auto" w:line="360"/>
        <w:rPr>
          <w:rFonts w:ascii="Arial" w:cs="Arial" w:eastAsia="Arial" w:hAnsi="Arial" w:hint="default"/>
          <w:b/>
          <w:color w:val="000000"/>
          <w:sz w:val="28"/>
          <w:szCs w:val="28"/>
          <w:u w:val="single"/>
        </w:rPr>
      </w:pPr>
    </w:p>
    <w:p>
      <w:pPr>
        <w:pStyle w:val="style0"/>
        <w:spacing w:after="0" w:lineRule="auto" w:line="360"/>
        <w:jc w:val="center"/>
        <w:rPr>
          <w:rFonts w:ascii="Arial" w:cs="Arial" w:eastAsia="Arial" w:hAnsi="Arial" w:hint="default"/>
          <w:b/>
          <w:color w:val="000000"/>
          <w:sz w:val="40"/>
          <w:szCs w:val="40"/>
          <w:u w:val="none"/>
          <w:lang w:val="pt-BR"/>
        </w:rPr>
      </w:pPr>
      <w:r>
        <w:rPr>
          <w:rFonts w:ascii="Arial" w:cs="Arial" w:eastAsia="Arial" w:hAnsi="Arial" w:hint="default"/>
          <w:b/>
          <w:color w:val="000000"/>
          <w:sz w:val="40"/>
          <w:szCs w:val="40"/>
          <w:u w:val="none"/>
          <w:lang w:val="pt-BR"/>
        </w:rPr>
        <w:t>ENSINO FUNDAMENTAL</w:t>
      </w:r>
    </w:p>
    <w:tbl>
      <w:tblPr>
        <w:tblStyle w:val="style4098"/>
        <w:tblW w:w="8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720"/>
        <w:gridCol w:w="4257"/>
      </w:tblGrid>
      <w:tr>
        <w:trPr>
          <w:jc w:val="center"/>
        </w:trPr>
        <w:tc>
          <w:tcPr>
            <w:tcW w:w="2634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</w:pP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>SÉRIE</w:t>
            </w:r>
          </w:p>
        </w:tc>
        <w:tc>
          <w:tcPr>
            <w:tcW w:w="1720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</w:pP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>DIA</w:t>
            </w:r>
          </w:p>
        </w:tc>
        <w:tc>
          <w:tcPr>
            <w:tcW w:w="4257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</w:pP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>MANHÃ</w:t>
            </w:r>
          </w:p>
        </w:tc>
      </w:tr>
      <w:tr>
        <w:tblPrEx/>
        <w:trPr>
          <w:jc w:val="center"/>
        </w:trPr>
        <w:tc>
          <w:tcPr>
            <w:tcW w:w="2634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</w:pP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en-US"/>
              </w:rPr>
              <w:t>8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 xml:space="preserve">° 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en-US"/>
              </w:rPr>
              <w:t>e 9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  <w:t xml:space="preserve">° 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>ANO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en-US"/>
              </w:rPr>
              <w:t>S</w:t>
            </w:r>
          </w:p>
        </w:tc>
        <w:tc>
          <w:tcPr>
            <w:tcW w:w="1720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</w:pP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  <w:t>2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en-US"/>
              </w:rPr>
              <w:t>6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>/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  <w:t>01</w:t>
            </w:r>
          </w:p>
        </w:tc>
        <w:tc>
          <w:tcPr>
            <w:tcW w:w="4257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</w:pP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  <w:t>07:30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</w:rPr>
              <w:t xml:space="preserve"> às 1</w:t>
            </w:r>
            <w:r>
              <w:rPr>
                <w:rFonts w:ascii="Arial" w:cs="Arial" w:eastAsia="Arial" w:hAnsi="Arial" w:hint="default"/>
                <w:b/>
                <w:color w:val="000000"/>
                <w:sz w:val="40"/>
                <w:szCs w:val="40"/>
                <w:lang w:val="pt-BR"/>
              </w:rPr>
              <w:t>1:00</w:t>
            </w:r>
          </w:p>
        </w:tc>
      </w:tr>
    </w:tbl>
    <w:p>
      <w:pPr>
        <w:pStyle w:val="style0"/>
        <w:spacing w:after="0" w:lineRule="auto" w:line="360"/>
        <w:jc w:val="center"/>
        <w:rPr>
          <w:rFonts w:ascii="Arial" w:cs="Arial" w:eastAsia="Arial" w:hAnsi="Arial" w:hint="default"/>
          <w:b/>
          <w:color w:val="000000"/>
          <w:sz w:val="28"/>
          <w:szCs w:val="28"/>
          <w:u w:val="single"/>
        </w:rPr>
      </w:pPr>
    </w:p>
    <w:p>
      <w:pPr>
        <w:pStyle w:val="style0"/>
        <w:spacing w:after="0" w:lineRule="auto" w:line="360"/>
        <w:jc w:val="center"/>
        <w:rPr>
          <w:rFonts w:ascii="Arial" w:cs="Arial" w:eastAsia="Arial" w:hAnsi="Arial" w:hint="default"/>
          <w:b/>
          <w:color w:val="000000"/>
          <w:sz w:val="28"/>
          <w:szCs w:val="28"/>
          <w:u w:val="single"/>
        </w:rPr>
      </w:pPr>
    </w:p>
    <w:p>
      <w:pPr>
        <w:pStyle w:val="style0"/>
        <w:spacing w:after="0" w:lineRule="auto" w:line="360"/>
        <w:jc w:val="center"/>
        <w:rPr>
          <w:rFonts w:ascii="Arial" w:cs="Arial" w:eastAsia="Arial" w:hAnsi="Arial" w:hint="default"/>
          <w:b/>
          <w:color w:val="000000"/>
          <w:sz w:val="28"/>
          <w:szCs w:val="28"/>
          <w:u w:val="single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2357755</wp:posOffset>
                </wp:positionH>
                <wp:positionV relativeFrom="paragraph">
                  <wp:posOffset>55245</wp:posOffset>
                </wp:positionV>
                <wp:extent cx="1828800" cy="1828800"/>
                <wp:effectExtent l="0" t="0" r="0" b="0"/>
                <wp:wrapNone/>
                <wp:docPr id="1027" name="Caixa de Texto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8288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hint="default"/>
                                <w:b/>
                                <w:bCs/>
                                <w:color w:val="e6b9b8"/>
                                <w:sz w:val="72"/>
                                <w:szCs w:val="72"/>
                                <w:lang w:val="pt-BR"/>
                                <w14:textOutline w14:w="22225" w14:cmpd="sng" w14:cap="flat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5b9b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e6b9b8"/>
                                <w:sz w:val="72"/>
                                <w:szCs w:val="72"/>
                                <w:lang w:val="pt-BR"/>
                                <w14:textOutline w14:w="22225" w14:cmpd="sng" w14:cap="flat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5b9b7"/>
                                  </w14:solidFill>
                                </w14:textFill>
                              </w:rPr>
                              <w:t>ATENÇÃO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185.65pt;margin-top:4.35pt;width:144.0pt;height:144.0pt;z-index:3;mso-position-horizontal-relative:text;mso-position-vertical-relative:text;mso-width-relative:page;mso-height-relative:page;mso-wrap-distance-left:0.0pt;mso-wrap-distance-right:0.0pt;visibility:visible;mso-wrap-style:non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rFonts w:hint="default"/>
                          <w:b/>
                          <w:bCs/>
                          <w:color w:val="e6b9b8"/>
                          <w:sz w:val="72"/>
                          <w:szCs w:val="72"/>
                          <w:lang w:val="pt-BR"/>
                          <w14:textOutline w14:w="22225" w14:cmpd="sng" w14:cap="flat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5b9b7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e6b9b8"/>
                          <w:sz w:val="72"/>
                          <w:szCs w:val="72"/>
                          <w:lang w:val="pt-BR"/>
                          <w14:textOutline w14:w="22225" w14:cmpd="sng" w14:cap="flat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5b9b7"/>
                            </w14:solidFill>
                          </w14:textFill>
                        </w:rPr>
                        <w:t>ATENÇÃO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1" w:name="_GoBack"/>
    <w:bookmarkEnd w:id="1"/>
    <w:p>
      <w:pPr>
        <w:pStyle w:val="style0"/>
        <w:numPr>
          <w:ilvl w:val="0"/>
          <w:numId w:val="0"/>
        </w:numPr>
        <w:spacing w:after="0" w:lineRule="auto" w:line="360"/>
        <w:jc w:val="both"/>
        <w:rPr>
          <w:rFonts w:ascii="Arial" w:cs="Arial" w:eastAsia="Arial" w:hAnsi="Arial" w:hint="default"/>
          <w:color w:val="000000"/>
          <w:sz w:val="36"/>
          <w:szCs w:val="36"/>
        </w:rPr>
      </w:pPr>
    </w:p>
    <w:p>
      <w:pPr>
        <w:pStyle w:val="style0"/>
        <w:numPr>
          <w:ilvl w:val="0"/>
          <w:numId w:val="0"/>
        </w:numPr>
        <w:spacing w:after="0" w:lineRule="auto" w:line="360"/>
        <w:jc w:val="both"/>
        <w:rPr>
          <w:rFonts w:ascii="Arial" w:cs="Arial" w:eastAsia="Arial" w:hAnsi="Arial" w:hint="default"/>
          <w:color w:val="000000"/>
          <w:sz w:val="36"/>
          <w:szCs w:val="36"/>
        </w:rPr>
      </w:pPr>
    </w:p>
    <w:p>
      <w:pPr>
        <w:pStyle w:val="style0"/>
        <w:numPr>
          <w:ilvl w:val="0"/>
          <w:numId w:val="1"/>
        </w:numPr>
        <w:spacing w:after="0" w:lineRule="auto" w:line="360"/>
        <w:ind w:left="420" w:leftChars="0" w:hanging="420" w:firstLineChars="0"/>
        <w:jc w:val="both"/>
        <w:rPr>
          <w:rFonts w:ascii="Arial" w:cs="Arial" w:eastAsia="Arial" w:hAnsi="Arial" w:hint="default"/>
          <w:color w:val="000000"/>
          <w:sz w:val="36"/>
          <w:szCs w:val="36"/>
          <w:lang w:val="pt-BR"/>
        </w:rPr>
      </w:pPr>
      <w:r>
        <w:rPr>
          <w:rFonts w:ascii="Arial" w:cs="Arial" w:eastAsia="Arial" w:hAnsi="Arial" w:hint="default"/>
          <w:color w:val="000000"/>
          <w:sz w:val="36"/>
          <w:szCs w:val="36"/>
          <w:lang w:val="en-US"/>
        </w:rPr>
        <w:t>Os livros de MATEMÁTICA do 8</w:t>
      </w:r>
      <w:r>
        <w:rPr>
          <w:rFonts w:ascii="Arial" w:cs="Arial" w:eastAsia="Arial" w:hAnsi="Arial" w:hint="default"/>
          <w:color w:val="000000"/>
          <w:sz w:val="36"/>
          <w:szCs w:val="36"/>
          <w:lang w:val="pt-BR"/>
        </w:rPr>
        <w:t xml:space="preserve">° </w:t>
      </w:r>
      <w:r>
        <w:rPr>
          <w:rFonts w:ascii="Arial" w:cs="Arial" w:eastAsia="Arial" w:hAnsi="Arial" w:hint="default"/>
          <w:color w:val="000000"/>
          <w:sz w:val="36"/>
          <w:szCs w:val="36"/>
          <w:lang w:val="en-US"/>
        </w:rPr>
        <w:t>ano e de PORTUGUÊS do 9</w:t>
      </w:r>
      <w:r>
        <w:rPr>
          <w:rFonts w:ascii="Arial" w:cs="Arial" w:eastAsia="Arial" w:hAnsi="Arial" w:hint="default"/>
          <w:color w:val="000000"/>
          <w:sz w:val="36"/>
          <w:szCs w:val="36"/>
          <w:lang w:val="pt-BR"/>
        </w:rPr>
        <w:t xml:space="preserve">° </w:t>
      </w:r>
      <w:r>
        <w:rPr>
          <w:rFonts w:ascii="Arial" w:cs="Arial" w:eastAsia="Arial" w:hAnsi="Arial" w:hint="default"/>
          <w:color w:val="000000"/>
          <w:sz w:val="36"/>
          <w:szCs w:val="36"/>
          <w:lang w:val="en-US"/>
        </w:rPr>
        <w:t>ano serão entregues posteriormente a partir do dia 10 de fevereiro, pois ainda estão em transito a caminho do colégio.</w:t>
      </w:r>
    </w:p>
    <w:p>
      <w:pPr>
        <w:pStyle w:val="style0"/>
        <w:numPr>
          <w:ilvl w:val="0"/>
          <w:numId w:val="1"/>
        </w:numPr>
        <w:spacing w:after="0" w:lineRule="auto" w:line="360"/>
        <w:ind w:left="420" w:leftChars="0" w:hanging="420" w:firstLineChars="0"/>
        <w:jc w:val="both"/>
        <w:rPr>
          <w:rFonts w:ascii="Arial" w:cs="Arial" w:eastAsia="Arial" w:hAnsi="Arial" w:hint="default"/>
          <w:color w:val="000000"/>
          <w:sz w:val="36"/>
          <w:szCs w:val="36"/>
          <w:lang w:val="pt-BR"/>
        </w:rPr>
      </w:pPr>
      <w:r>
        <w:rPr>
          <w:rFonts w:ascii="Arial" w:cs="Arial" w:eastAsia="Arial" w:hAnsi="Arial" w:hint="default"/>
          <w:color w:val="000000"/>
          <w:sz w:val="36"/>
          <w:szCs w:val="36"/>
          <w:lang w:val="en-US"/>
        </w:rPr>
        <w:t>A data de entrega dos kits de livros dos 6</w:t>
      </w:r>
      <w:r>
        <w:rPr>
          <w:rFonts w:ascii="Arial" w:cs="Arial" w:eastAsia="Arial" w:hAnsi="Arial" w:hint="default"/>
          <w:color w:val="000000"/>
          <w:sz w:val="36"/>
          <w:szCs w:val="36"/>
          <w:lang w:val="pt-BR"/>
        </w:rPr>
        <w:t xml:space="preserve">° </w:t>
      </w:r>
      <w:r>
        <w:rPr>
          <w:rFonts w:ascii="Arial" w:cs="Arial" w:eastAsia="Arial" w:hAnsi="Arial" w:hint="default"/>
          <w:color w:val="000000"/>
          <w:sz w:val="36"/>
          <w:szCs w:val="36"/>
          <w:lang w:val="en-US"/>
        </w:rPr>
        <w:t>e 7</w:t>
      </w:r>
      <w:r>
        <w:rPr>
          <w:rFonts w:ascii="Arial" w:cs="Arial" w:eastAsia="Arial" w:hAnsi="Arial" w:hint="default"/>
          <w:color w:val="000000"/>
          <w:sz w:val="36"/>
          <w:szCs w:val="36"/>
          <w:lang w:val="pt-BR"/>
        </w:rPr>
        <w:t xml:space="preserve">° </w:t>
      </w:r>
      <w:r>
        <w:rPr>
          <w:rFonts w:ascii="Arial" w:cs="Arial" w:eastAsia="Arial" w:hAnsi="Arial" w:hint="default"/>
          <w:color w:val="000000"/>
          <w:sz w:val="36"/>
          <w:szCs w:val="36"/>
          <w:lang w:val="en-US"/>
        </w:rPr>
        <w:t>anos ainda estão sendo definidos pela Coordenação Geral do colégio.</w:t>
      </w:r>
    </w:p>
    <w:p>
      <w:pPr>
        <w:pStyle w:val="style0"/>
        <w:spacing w:after="0" w:lineRule="auto" w:line="360"/>
        <w:jc w:val="center"/>
        <w:rPr>
          <w:rFonts w:ascii="Arial" w:cs="Arial" w:eastAsia="Arial" w:hAnsi="Arial" w:hint="default"/>
          <w:color w:val="000000"/>
          <w:sz w:val="32"/>
          <w:szCs w:val="32"/>
        </w:rPr>
      </w:pPr>
    </w:p>
    <w:sectPr>
      <w:headerReference w:type="default" r:id="rId2"/>
      <w:pgSz w:w="11906" w:h="16838" w:orient="portrait"/>
      <w:pgMar w:top="720" w:right="720" w:bottom="720" w:left="720" w:header="708" w:footer="708" w:gutter="0"/>
      <w:pgBorders w:zOrder="front" w:display="allPages" w:offsetFrom="text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Georgia">
    <w:altName w:val="Georgia"/>
    <w:panose1 w:val="02040502050000020303"/>
    <w:charset w:val="00"/>
    <w:family w:val="auto"/>
    <w:pitch w:val="default"/>
    <w:sig w:usb0="00000287" w:usb1="00000000" w:usb2="00000000" w:usb3="00000000" w:csb0="2000009F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sz w:val="22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57950" cy="5343525"/>
          <wp:effectExtent l="0" t="0" r="0" b="9525"/>
          <wp:wrapNone/>
          <wp:docPr id="4097" name="WordPictureWatermark69969" descr="logo cmcb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9969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6457950" cy="534352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B8A936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Calibri" w:eastAsia="Calibri" w:hAnsi="Calibri"/>
      <w:sz w:val="22"/>
      <w:szCs w:val="22"/>
      <w:lang w:val="pt-BR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uiPriority w:val="0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uiPriority w:val="0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uiPriority w:val="0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0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0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31">
    <w:name w:val="header"/>
    <w:basedOn w:val="style0"/>
    <w:next w:val="style31"/>
    <w:uiPriority w:val="0"/>
    <w:pPr>
      <w:tabs>
        <w:tab w:val="center" w:leader="none" w:pos="4252"/>
        <w:tab w:val="right" w:leader="none" w:pos="8504"/>
      </w:tabs>
    </w:pPr>
    <w:rPr/>
  </w:style>
  <w:style w:type="paragraph" w:styleId="style32">
    <w:name w:val="footer"/>
    <w:basedOn w:val="style0"/>
    <w:next w:val="style32"/>
    <w:uiPriority w:val="0"/>
    <w:pPr>
      <w:tabs>
        <w:tab w:val="center" w:leader="none" w:pos="4252"/>
        <w:tab w:val="right" w:leader="none" w:pos="8504"/>
      </w:tabs>
    </w:pPr>
    <w:rPr/>
  </w:style>
  <w:style w:type="paragraph" w:styleId="style74">
    <w:name w:val="Subtitle"/>
    <w:basedOn w:val="style0"/>
    <w:next w:val="style0"/>
    <w:qFormat/>
    <w:uiPriority w:val="0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name w:val="Table Normal"/>
    <w:next w:val="style4097"/>
    <w:qFormat/>
    <w:uiPriority w:val="0"/>
    <w:pPr/>
    <w:tcPr>
      <w:tcBorders/>
    </w:tcPr>
  </w:style>
  <w:style w:type="table" w:customStyle="1" w:styleId="style4098">
    <w:name w:val="_Style 10"/>
    <w:basedOn w:val="style4097"/>
    <w:next w:val="style4098"/>
    <w:qFormat/>
    <w:uiPriority w:val="0"/>
    <w:pPr>
      <w:spacing w:after="0" w:lineRule="auto" w:line="240"/>
    </w:pPr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91</Words>
  <Characters>433</Characters>
  <Application>WPS Office</Application>
  <Paragraphs>28</Paragraphs>
  <ScaleCrop>false</ScaleCrop>
  <LinksUpToDate>false</LinksUpToDate>
  <CharactersWithSpaces>513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2024-01-22T17:07:43Z</dcterms:created>
  <dc:creator>BIBLIOTECA</dc:creator>
  <lastModifiedBy>SM-N975F</lastModifiedBy>
  <dcterms:modified xsi:type="dcterms:W3CDTF">2024-01-24T21:59:30Z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a253063f05964b9283ef27ba5a251dd0</vt:lpwstr>
  </property>
</Properties>
</file>